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F7" w:rsidRPr="00E90A51" w:rsidRDefault="00505A9A" w:rsidP="00027885">
      <w:pPr>
        <w:spacing w:after="120" w:line="240" w:lineRule="auto"/>
        <w:rPr>
          <w:lang w:val="en-US"/>
        </w:rPr>
      </w:pPr>
      <w:r w:rsidRPr="00E90A51">
        <w:rPr>
          <w:rFonts w:ascii="Times" w:hAnsi="Times" w:cs="Times"/>
          <w:b/>
          <w:color w:val="00000A"/>
          <w:spacing w:val="12"/>
          <w:sz w:val="56"/>
          <w:lang w:val="en-US"/>
        </w:rPr>
        <w:t>“</w:t>
      </w:r>
      <w:r w:rsidRPr="00C17203">
        <w:rPr>
          <w:rFonts w:ascii="Times" w:hAnsi="Times" w:cs="Times"/>
          <w:b/>
          <w:caps/>
          <w:color w:val="00000A"/>
          <w:spacing w:val="12"/>
          <w:sz w:val="56"/>
          <w:lang w:val="en-US"/>
        </w:rPr>
        <w:t>Horizon</w:t>
      </w:r>
      <w:r w:rsidRPr="00E90A51">
        <w:rPr>
          <w:rFonts w:ascii="Times" w:hAnsi="Times" w:cs="Times"/>
          <w:b/>
          <w:color w:val="00000A"/>
          <w:spacing w:val="12"/>
          <w:sz w:val="56"/>
          <w:lang w:val="en-US"/>
        </w:rPr>
        <w:t xml:space="preserve"> 2100 - International Youth Online</w:t>
      </w:r>
      <w:r w:rsidR="00C17203">
        <w:rPr>
          <w:rFonts w:ascii="Times" w:hAnsi="Times" w:cs="Times"/>
          <w:b/>
          <w:color w:val="00000A"/>
          <w:spacing w:val="12"/>
          <w:sz w:val="56"/>
          <w:lang w:val="en-US"/>
        </w:rPr>
        <w:t xml:space="preserve"> Contest</w:t>
      </w:r>
      <w:r w:rsidRPr="00E90A51">
        <w:rPr>
          <w:rFonts w:ascii="Times" w:hAnsi="Times" w:cs="Times"/>
          <w:b/>
          <w:color w:val="00000A"/>
          <w:spacing w:val="12"/>
          <w:sz w:val="56"/>
          <w:lang w:val="en-US"/>
        </w:rPr>
        <w:t>”</w:t>
      </w:r>
    </w:p>
    <w:p w:rsidR="00E33DF7" w:rsidRDefault="00505A9A" w:rsidP="00027885">
      <w:pPr>
        <w:spacing w:after="120" w:line="240" w:lineRule="auto"/>
        <w:rPr>
          <w:rFonts w:cstheme="minorHAnsi"/>
          <w:b/>
          <w:sz w:val="28"/>
          <w:lang w:val="en-US"/>
        </w:rPr>
      </w:pPr>
      <w:r w:rsidRPr="00E90A51">
        <w:rPr>
          <w:rFonts w:cstheme="minorHAnsi"/>
          <w:b/>
          <w:sz w:val="28"/>
          <w:lang w:val="en-US"/>
        </w:rPr>
        <w:t>Actual until Ma</w:t>
      </w:r>
      <w:r w:rsidR="00C17203">
        <w:rPr>
          <w:rFonts w:cstheme="minorHAnsi"/>
          <w:b/>
          <w:sz w:val="28"/>
          <w:lang w:val="en-US"/>
        </w:rPr>
        <w:t>y</w:t>
      </w:r>
      <w:r w:rsidRPr="00E90A51">
        <w:rPr>
          <w:rFonts w:cstheme="minorHAnsi"/>
          <w:b/>
          <w:sz w:val="28"/>
          <w:lang w:val="en-US"/>
        </w:rPr>
        <w:t xml:space="preserve"> 31, 20</w:t>
      </w:r>
      <w:r w:rsidR="00C17203">
        <w:rPr>
          <w:rFonts w:cstheme="minorHAnsi"/>
          <w:b/>
          <w:sz w:val="28"/>
          <w:lang w:val="en-US"/>
        </w:rPr>
        <w:t>20</w:t>
      </w:r>
    </w:p>
    <w:p w:rsidR="00C17203" w:rsidRPr="00C17203" w:rsidRDefault="00C17203" w:rsidP="00027885">
      <w:pPr>
        <w:spacing w:after="120" w:line="240" w:lineRule="auto"/>
        <w:rPr>
          <w:rFonts w:cstheme="minorHAnsi"/>
          <w:b/>
          <w:sz w:val="28"/>
          <w:lang w:val="en-US"/>
        </w:rPr>
      </w:pPr>
      <w:r w:rsidRPr="00C17203">
        <w:rPr>
          <w:rFonts w:cstheme="minorHAnsi"/>
          <w:b/>
          <w:sz w:val="28"/>
          <w:lang w:val="en-US"/>
        </w:rPr>
        <w:t xml:space="preserve">The </w:t>
      </w:r>
      <w:r w:rsidRPr="00E90A51">
        <w:rPr>
          <w:rFonts w:cstheme="minorHAnsi"/>
          <w:b/>
          <w:sz w:val="28"/>
          <w:lang w:val="en-US"/>
        </w:rPr>
        <w:t xml:space="preserve">non-governmental </w:t>
      </w:r>
      <w:r w:rsidRPr="00C17203">
        <w:rPr>
          <w:rFonts w:cstheme="minorHAnsi"/>
          <w:b/>
          <w:sz w:val="28"/>
          <w:lang w:val="en-US"/>
        </w:rPr>
        <w:t>Center for Modeling Future announces the International youth online contest of scientific, practical-science and science-fiction works "HORIZON</w:t>
      </w:r>
      <w:r>
        <w:rPr>
          <w:rFonts w:cstheme="minorHAnsi"/>
          <w:b/>
          <w:sz w:val="28"/>
          <w:lang w:val="en-US"/>
        </w:rPr>
        <w:t xml:space="preserve"> </w:t>
      </w:r>
      <w:r w:rsidRPr="00C17203">
        <w:rPr>
          <w:rFonts w:cstheme="minorHAnsi"/>
          <w:b/>
          <w:sz w:val="28"/>
          <w:lang w:val="en-US"/>
        </w:rPr>
        <w:t>2100".</w:t>
      </w:r>
    </w:p>
    <w:p w:rsidR="00C17203" w:rsidRPr="00B965E0" w:rsidRDefault="00C17203" w:rsidP="00027885">
      <w:pPr>
        <w:spacing w:after="120" w:line="240" w:lineRule="auto"/>
        <w:rPr>
          <w:rFonts w:cstheme="minorHAnsi"/>
          <w:sz w:val="28"/>
          <w:lang w:val="en-US"/>
        </w:rPr>
      </w:pPr>
      <w:r w:rsidRPr="00B965E0">
        <w:rPr>
          <w:rFonts w:cstheme="minorHAnsi"/>
          <w:sz w:val="28"/>
          <w:lang w:val="en-US"/>
        </w:rPr>
        <w:t>Young people, school children and students aged 16 to 26 years who are engaged in scientific research, scientific and practical (applied) activities and/or science fiction literary creativity in the subject area of the Competition are invited to participate.</w:t>
      </w:r>
    </w:p>
    <w:p w:rsidR="00B965E0" w:rsidRPr="00B965E0" w:rsidRDefault="00B965E0" w:rsidP="00027885">
      <w:pPr>
        <w:spacing w:after="120" w:line="240" w:lineRule="auto"/>
        <w:rPr>
          <w:rFonts w:cstheme="minorHAnsi"/>
          <w:sz w:val="28"/>
          <w:lang w:val="en-US"/>
        </w:rPr>
      </w:pPr>
      <w:r w:rsidRPr="00B965E0">
        <w:rPr>
          <w:rFonts w:cstheme="minorHAnsi"/>
          <w:sz w:val="28"/>
          <w:lang w:val="en-US"/>
        </w:rPr>
        <w:t xml:space="preserve">In 2020, the Horizon-2100 International youth project joined the </w:t>
      </w:r>
      <w:hyperlink r:id="rId5" w:history="1">
        <w:r w:rsidRPr="00027885">
          <w:rPr>
            <w:rStyle w:val="a5"/>
            <w:rFonts w:cstheme="minorHAnsi"/>
            <w:b/>
            <w:sz w:val="28"/>
            <w:lang w:val="en-US"/>
          </w:rPr>
          <w:t>UN Global Discussion</w:t>
        </w:r>
      </w:hyperlink>
      <w:r w:rsidR="00027885">
        <w:rPr>
          <w:rFonts w:cstheme="minorHAnsi"/>
          <w:sz w:val="28"/>
          <w:lang w:val="en-US"/>
        </w:rPr>
        <w:t xml:space="preserve"> (</w:t>
      </w:r>
      <w:r w:rsidRPr="00B965E0">
        <w:rPr>
          <w:rFonts w:cstheme="minorHAnsi"/>
          <w:sz w:val="28"/>
          <w:lang w:val="en-US"/>
        </w:rPr>
        <w:t xml:space="preserve"> on the future of the world and the role of comprehensive cooperation in building the future. In this connection</w:t>
      </w:r>
    </w:p>
    <w:p w:rsidR="00E33DF7" w:rsidRPr="00B965E0" w:rsidRDefault="00B965E0" w:rsidP="00027885">
      <w:pPr>
        <w:spacing w:after="120" w:line="240" w:lineRule="auto"/>
        <w:rPr>
          <w:rFonts w:cstheme="minorHAnsi"/>
          <w:b/>
          <w:sz w:val="28"/>
          <w:lang w:val="en-US"/>
        </w:rPr>
      </w:pPr>
      <w:r w:rsidRPr="00B965E0">
        <w:rPr>
          <w:rFonts w:cstheme="minorHAnsi"/>
          <w:b/>
          <w:sz w:val="28"/>
          <w:lang w:val="en-US"/>
        </w:rPr>
        <w:t>The competition is held with three nominations</w:t>
      </w:r>
    </w:p>
    <w:p w:rsidR="00B965E0" w:rsidRDefault="00B965E0" w:rsidP="00027885">
      <w:pPr>
        <w:pStyle w:val="a3"/>
        <w:spacing w:before="0" w:beforeAutospacing="0" w:after="120" w:afterAutospacing="0"/>
        <w:rPr>
          <w:sz w:val="28"/>
          <w:szCs w:val="28"/>
          <w:lang w:val="en-US"/>
        </w:rPr>
      </w:pPr>
      <w:r w:rsidRPr="0057005B">
        <w:rPr>
          <w:sz w:val="28"/>
          <w:szCs w:val="28"/>
          <w:lang w:val="en-US"/>
        </w:rPr>
        <w:t>• For the best scientific, research, scientific-practical work or engineering start-up, aimed at overcoming the threats facing the world and / or building a sustainable future for humanity for the period up to 2045 (UN centenary year);</w:t>
      </w:r>
    </w:p>
    <w:p w:rsidR="00B965E0" w:rsidRPr="0057005B" w:rsidRDefault="00B965E0" w:rsidP="00027885">
      <w:pPr>
        <w:pStyle w:val="a3"/>
        <w:spacing w:before="0" w:beforeAutospacing="0" w:after="120" w:afterAutospacing="0"/>
        <w:rPr>
          <w:sz w:val="28"/>
          <w:szCs w:val="28"/>
          <w:lang w:val="en-US"/>
        </w:rPr>
      </w:pPr>
      <w:r w:rsidRPr="0057005B">
        <w:rPr>
          <w:sz w:val="28"/>
          <w:szCs w:val="28"/>
          <w:lang w:val="en-US"/>
        </w:rPr>
        <w:t>• For the best scientific article, research, scientific-practical work, reflecting the scientific vision of the future of the planet and humanity at the turn of 2100 and the prospects for the development of its various scenarios;</w:t>
      </w:r>
    </w:p>
    <w:p w:rsidR="00B965E0" w:rsidRPr="00EE5994" w:rsidRDefault="00B965E0" w:rsidP="00027885">
      <w:pPr>
        <w:pStyle w:val="a3"/>
        <w:spacing w:before="0" w:beforeAutospacing="0" w:after="120" w:afterAutospacing="0"/>
        <w:rPr>
          <w:sz w:val="28"/>
          <w:szCs w:val="28"/>
          <w:lang w:val="en-US"/>
        </w:rPr>
      </w:pPr>
      <w:r w:rsidRPr="0057005B">
        <w:rPr>
          <w:sz w:val="28"/>
          <w:szCs w:val="28"/>
          <w:lang w:val="en-US"/>
        </w:rPr>
        <w:t>• For the best creative work - a science fiction story describing imaginary innovative and original ideas, fantastic events, phenomena, processes and future prospects at the turn of the year 2100, giving them a scientific explanation.</w:t>
      </w:r>
      <w:r w:rsidRPr="00EE5994">
        <w:rPr>
          <w:sz w:val="28"/>
          <w:szCs w:val="28"/>
          <w:lang w:val="en-US"/>
        </w:rPr>
        <w:t> </w:t>
      </w:r>
    </w:p>
    <w:p w:rsidR="00E33DF7" w:rsidRPr="00E90A51" w:rsidRDefault="00505A9A" w:rsidP="00027885">
      <w:pPr>
        <w:spacing w:after="120" w:line="240" w:lineRule="auto"/>
        <w:rPr>
          <w:lang w:val="en-US"/>
        </w:rPr>
      </w:pPr>
      <w:r w:rsidRPr="00E90A51">
        <w:rPr>
          <w:rFonts w:ascii="Times" w:hAnsi="Times" w:cs="Times"/>
          <w:b/>
          <w:spacing w:val="2"/>
          <w:sz w:val="28"/>
          <w:lang w:val="en-US"/>
        </w:rPr>
        <w:t>Competition Dates:</w:t>
      </w:r>
    </w:p>
    <w:p w:rsidR="00E33DF7" w:rsidRPr="00E90A51" w:rsidRDefault="00505A9A" w:rsidP="00027885">
      <w:pPr>
        <w:spacing w:after="120" w:line="240" w:lineRule="auto"/>
        <w:rPr>
          <w:lang w:val="en-US"/>
        </w:rPr>
      </w:pPr>
      <w:r w:rsidRPr="00E90A51">
        <w:rPr>
          <w:rFonts w:ascii="Times" w:hAnsi="Times" w:cs="Times"/>
          <w:spacing w:val="2"/>
          <w:sz w:val="28"/>
          <w:lang w:val="en-US"/>
        </w:rPr>
        <w:t>- Acceptance of scientific and creative works in the period from January 31, 2019 to March 31, 2019;</w:t>
      </w:r>
    </w:p>
    <w:p w:rsidR="00E33DF7" w:rsidRPr="00E90A51" w:rsidRDefault="00505A9A" w:rsidP="00027885">
      <w:pPr>
        <w:spacing w:after="120" w:line="240" w:lineRule="auto"/>
        <w:rPr>
          <w:lang w:val="en-US"/>
        </w:rPr>
      </w:pPr>
      <w:r w:rsidRPr="00E90A51">
        <w:rPr>
          <w:rFonts w:ascii="Times" w:hAnsi="Times" w:cs="Times"/>
          <w:spacing w:val="2"/>
          <w:sz w:val="28"/>
          <w:lang w:val="en-US"/>
        </w:rPr>
        <w:t>- examination of works - from April 1 to April 30, 2019.</w:t>
      </w:r>
    </w:p>
    <w:p w:rsidR="00E33DF7" w:rsidRPr="00E90A51" w:rsidRDefault="00505A9A" w:rsidP="00027885">
      <w:pPr>
        <w:spacing w:after="120" w:line="240" w:lineRule="auto"/>
        <w:rPr>
          <w:lang w:val="en-US"/>
        </w:rPr>
      </w:pPr>
      <w:r w:rsidRPr="00E90A51">
        <w:rPr>
          <w:rFonts w:ascii="Times" w:hAnsi="Times" w:cs="Times"/>
          <w:spacing w:val="2"/>
          <w:sz w:val="28"/>
          <w:lang w:val="en-US"/>
        </w:rPr>
        <w:t>- summing up the results of the Competition and determining the works-finalists who took prizes I, II, III places - from May 1 to May 31, 2019.</w:t>
      </w:r>
    </w:p>
    <w:p w:rsidR="00E33DF7" w:rsidRPr="00E90A51" w:rsidRDefault="00E33DF7" w:rsidP="00027885">
      <w:pPr>
        <w:spacing w:after="120" w:line="240" w:lineRule="auto"/>
        <w:rPr>
          <w:lang w:val="en-US"/>
        </w:rPr>
      </w:pPr>
    </w:p>
    <w:p w:rsidR="00E33DF7" w:rsidRPr="00E90A51" w:rsidRDefault="00505A9A" w:rsidP="00027885">
      <w:pPr>
        <w:spacing w:after="120" w:line="240" w:lineRule="auto"/>
        <w:rPr>
          <w:lang w:val="en-US"/>
        </w:rPr>
      </w:pPr>
      <w:r w:rsidRPr="00E90A51">
        <w:rPr>
          <w:rFonts w:ascii="Times" w:hAnsi="Times" w:cs="Times"/>
          <w:b/>
          <w:spacing w:val="2"/>
          <w:sz w:val="28"/>
          <w:lang w:val="en-US"/>
        </w:rPr>
        <w:t>Final events and Award Ceremony.</w:t>
      </w:r>
    </w:p>
    <w:p w:rsidR="00E33DF7" w:rsidRPr="00E90A51" w:rsidRDefault="00505A9A" w:rsidP="00027885">
      <w:pPr>
        <w:spacing w:after="120" w:line="240" w:lineRule="auto"/>
        <w:rPr>
          <w:lang w:val="en-US"/>
        </w:rPr>
      </w:pPr>
      <w:r w:rsidRPr="00E90A51">
        <w:rPr>
          <w:rFonts w:ascii="Times" w:hAnsi="Times" w:cs="Times"/>
          <w:spacing w:val="2"/>
          <w:sz w:val="28"/>
          <w:lang w:val="en-US"/>
        </w:rPr>
        <w:t>It is planned that the winners of the competition will be given the right to participate in the final forum in Moscow in the summer of 2019, where the awards will be held.</w:t>
      </w:r>
    </w:p>
    <w:p w:rsidR="00C37FF1" w:rsidRPr="00A6578D" w:rsidRDefault="00C37FF1" w:rsidP="00027885">
      <w:pPr>
        <w:pStyle w:val="a3"/>
        <w:spacing w:before="0" w:beforeAutospacing="0" w:after="120" w:afterAutospacing="0"/>
        <w:rPr>
          <w:rStyle w:val="a5"/>
          <w:rFonts w:asciiTheme="minorHAnsi" w:eastAsiaTheme="minorEastAsia" w:hAnsiTheme="minorHAnsi" w:cstheme="minorHAnsi"/>
          <w:b/>
          <w:sz w:val="28"/>
          <w:szCs w:val="28"/>
          <w:u w:val="none"/>
        </w:rPr>
      </w:pPr>
      <w:r w:rsidRPr="00A6578D">
        <w:rPr>
          <w:rStyle w:val="a5"/>
          <w:rFonts w:asciiTheme="minorHAnsi" w:eastAsiaTheme="minorEastAsia" w:hAnsiTheme="minorHAnsi" w:cstheme="minorHAnsi"/>
          <w:b/>
          <w:sz w:val="28"/>
          <w:szCs w:val="28"/>
          <w:u w:val="none"/>
        </w:rPr>
        <w:t>Dates of the Competition and planned events:</w:t>
      </w:r>
    </w:p>
    <w:p w:rsidR="00C37FF1" w:rsidRPr="00EE5994" w:rsidRDefault="00C37FF1" w:rsidP="00027885">
      <w:pPr>
        <w:pStyle w:val="a3"/>
        <w:spacing w:before="0" w:beforeAutospacing="0" w:after="120" w:afterAutospacing="0"/>
        <w:rPr>
          <w:sz w:val="28"/>
          <w:szCs w:val="28"/>
          <w:lang w:val="en-US"/>
        </w:rPr>
      </w:pPr>
      <w:r w:rsidRPr="00EE5994">
        <w:rPr>
          <w:sz w:val="28"/>
          <w:szCs w:val="28"/>
          <w:lang w:val="en-US"/>
        </w:rPr>
        <w:t xml:space="preserve">- Acceptance of scientific and creative works in the period from March 20, 2020 to </w:t>
      </w:r>
      <w:r>
        <w:rPr>
          <w:sz w:val="28"/>
          <w:szCs w:val="28"/>
          <w:lang w:val="en-US"/>
        </w:rPr>
        <w:t>May</w:t>
      </w:r>
      <w:r w:rsidRPr="00EE5994">
        <w:rPr>
          <w:sz w:val="28"/>
          <w:szCs w:val="28"/>
          <w:lang w:val="en-US"/>
        </w:rPr>
        <w:t xml:space="preserve"> 3</w:t>
      </w:r>
      <w:r>
        <w:rPr>
          <w:sz w:val="28"/>
          <w:szCs w:val="28"/>
          <w:lang w:val="en-US"/>
        </w:rPr>
        <w:t>1</w:t>
      </w:r>
      <w:r w:rsidRPr="00EE5994">
        <w:rPr>
          <w:sz w:val="28"/>
          <w:szCs w:val="28"/>
          <w:lang w:val="en-US"/>
        </w:rPr>
        <w:t>, 2020. Keep track of dates;</w:t>
      </w:r>
    </w:p>
    <w:p w:rsidR="00C37FF1" w:rsidRPr="00EE5994" w:rsidRDefault="00C37FF1" w:rsidP="00027885">
      <w:pPr>
        <w:pStyle w:val="a3"/>
        <w:spacing w:before="0" w:beforeAutospacing="0" w:after="120" w:afterAutospacing="0"/>
        <w:rPr>
          <w:sz w:val="28"/>
          <w:szCs w:val="28"/>
          <w:lang w:val="en-US"/>
        </w:rPr>
      </w:pPr>
      <w:r w:rsidRPr="00EE5994">
        <w:rPr>
          <w:sz w:val="28"/>
          <w:szCs w:val="28"/>
          <w:lang w:val="en-US"/>
        </w:rPr>
        <w:t xml:space="preserve">- conducting thematic offline and online “Dialogues about the future” (interactive meetings - foresights, debates, sense battles, hackathons) - </w:t>
      </w:r>
      <w:r>
        <w:rPr>
          <w:sz w:val="28"/>
          <w:szCs w:val="28"/>
          <w:lang w:val="en-US"/>
        </w:rPr>
        <w:t>April</w:t>
      </w:r>
      <w:r w:rsidRPr="00EE5994">
        <w:rPr>
          <w:sz w:val="28"/>
          <w:szCs w:val="28"/>
          <w:lang w:val="en-US"/>
        </w:rPr>
        <w:t>-</w:t>
      </w:r>
      <w:r>
        <w:rPr>
          <w:sz w:val="28"/>
          <w:szCs w:val="28"/>
          <w:lang w:val="en-US"/>
        </w:rPr>
        <w:t>June,</w:t>
      </w:r>
      <w:r w:rsidRPr="00EE5994">
        <w:rPr>
          <w:sz w:val="28"/>
          <w:szCs w:val="28"/>
          <w:lang w:val="en-US"/>
        </w:rPr>
        <w:t xml:space="preserve"> 2020.</w:t>
      </w:r>
    </w:p>
    <w:p w:rsidR="00C37FF1" w:rsidRPr="00EE5994" w:rsidRDefault="00C37FF1" w:rsidP="00027885">
      <w:pPr>
        <w:pStyle w:val="a3"/>
        <w:spacing w:before="0" w:beforeAutospacing="0" w:after="120" w:afterAutospacing="0"/>
        <w:rPr>
          <w:sz w:val="28"/>
          <w:szCs w:val="28"/>
          <w:lang w:val="en-US"/>
        </w:rPr>
      </w:pPr>
      <w:r w:rsidRPr="00EE5994">
        <w:rPr>
          <w:sz w:val="28"/>
          <w:szCs w:val="28"/>
          <w:lang w:val="en-US"/>
        </w:rPr>
        <w:t xml:space="preserve">- examination of works - from </w:t>
      </w:r>
      <w:r>
        <w:rPr>
          <w:sz w:val="28"/>
          <w:szCs w:val="28"/>
          <w:lang w:val="en-US"/>
        </w:rPr>
        <w:t>June</w:t>
      </w:r>
      <w:r w:rsidRPr="00EE5994">
        <w:rPr>
          <w:sz w:val="28"/>
          <w:szCs w:val="28"/>
          <w:lang w:val="en-US"/>
        </w:rPr>
        <w:t xml:space="preserve"> 1 to </w:t>
      </w:r>
      <w:r>
        <w:rPr>
          <w:sz w:val="28"/>
          <w:szCs w:val="28"/>
          <w:lang w:val="en-US"/>
        </w:rPr>
        <w:t>June</w:t>
      </w:r>
      <w:r w:rsidRPr="00EE5994">
        <w:rPr>
          <w:sz w:val="28"/>
          <w:szCs w:val="28"/>
          <w:lang w:val="en-US"/>
        </w:rPr>
        <w:t xml:space="preserve"> 25, 2020.</w:t>
      </w:r>
    </w:p>
    <w:p w:rsidR="00C37FF1" w:rsidRPr="00EE5994" w:rsidRDefault="00C37FF1" w:rsidP="00027885">
      <w:pPr>
        <w:pStyle w:val="a3"/>
        <w:spacing w:before="0" w:beforeAutospacing="0" w:after="120" w:afterAutospacing="0"/>
        <w:rPr>
          <w:sz w:val="28"/>
          <w:szCs w:val="28"/>
          <w:lang w:val="en-US"/>
        </w:rPr>
      </w:pPr>
      <w:r w:rsidRPr="00EE5994">
        <w:rPr>
          <w:sz w:val="28"/>
          <w:szCs w:val="28"/>
          <w:lang w:val="en-US"/>
        </w:rPr>
        <w:lastRenderedPageBreak/>
        <w:t xml:space="preserve">- Definition of works-finalists who took prize I, II, III places and announcement of the results of the Competition - from </w:t>
      </w:r>
      <w:r>
        <w:rPr>
          <w:sz w:val="28"/>
          <w:szCs w:val="28"/>
          <w:lang w:val="en-US"/>
        </w:rPr>
        <w:t>June</w:t>
      </w:r>
      <w:r w:rsidRPr="00EE5994">
        <w:rPr>
          <w:sz w:val="28"/>
          <w:szCs w:val="28"/>
          <w:lang w:val="en-US"/>
        </w:rPr>
        <w:t xml:space="preserve"> 26 to </w:t>
      </w:r>
      <w:r>
        <w:rPr>
          <w:sz w:val="28"/>
          <w:szCs w:val="28"/>
          <w:lang w:val="en-US"/>
        </w:rPr>
        <w:t>June</w:t>
      </w:r>
      <w:r w:rsidRPr="00EE5994">
        <w:rPr>
          <w:sz w:val="28"/>
          <w:szCs w:val="28"/>
          <w:lang w:val="en-US"/>
        </w:rPr>
        <w:t xml:space="preserve"> 31, 2020.</w:t>
      </w:r>
    </w:p>
    <w:p w:rsidR="00C37FF1" w:rsidRPr="00EE5994" w:rsidRDefault="00C37FF1" w:rsidP="00027885">
      <w:pPr>
        <w:pStyle w:val="a3"/>
        <w:spacing w:before="0" w:beforeAutospacing="0" w:after="120" w:afterAutospacing="0"/>
        <w:rPr>
          <w:sz w:val="28"/>
          <w:szCs w:val="28"/>
          <w:lang w:val="en-US"/>
        </w:rPr>
      </w:pPr>
      <w:r w:rsidRPr="0057005B">
        <w:rPr>
          <w:sz w:val="28"/>
          <w:szCs w:val="28"/>
          <w:lang w:val="en-US"/>
        </w:rPr>
        <w:t xml:space="preserve">- The </w:t>
      </w:r>
      <w:r>
        <w:rPr>
          <w:sz w:val="28"/>
          <w:szCs w:val="28"/>
          <w:lang w:val="en-US"/>
        </w:rPr>
        <w:t>I</w:t>
      </w:r>
      <w:r w:rsidRPr="0057005B">
        <w:rPr>
          <w:sz w:val="28"/>
          <w:szCs w:val="28"/>
          <w:lang w:val="en-US"/>
        </w:rPr>
        <w:t>nternational forum "We shape the future together", where the winners will be awarded - July - August - September 2020. The exact data of the Forum will be announced after the normalization of the world situation with the pandemic of the coronavirus infection COVID-19.</w:t>
      </w:r>
    </w:p>
    <w:p w:rsidR="00C37FF1" w:rsidRDefault="00C37FF1" w:rsidP="00027885">
      <w:pPr>
        <w:pStyle w:val="a3"/>
        <w:spacing w:before="0" w:beforeAutospacing="0" w:after="120" w:afterAutospacing="0"/>
        <w:rPr>
          <w:sz w:val="28"/>
          <w:szCs w:val="28"/>
          <w:lang w:val="en-US"/>
        </w:rPr>
      </w:pPr>
      <w:r w:rsidRPr="00EE5994">
        <w:rPr>
          <w:sz w:val="28"/>
          <w:szCs w:val="28"/>
          <w:lang w:val="en-US"/>
        </w:rPr>
        <w:t>- Participation of the Grand Prix of the winner of the “HORIZON 2100” Competition in the events of 75 of the UN General Assembly on September 21, 2020.</w:t>
      </w:r>
    </w:p>
    <w:p w:rsidR="00C37FF1" w:rsidRPr="00C37FF1" w:rsidRDefault="00C37FF1" w:rsidP="00027885">
      <w:pPr>
        <w:spacing w:after="120" w:line="240" w:lineRule="auto"/>
        <w:rPr>
          <w:rFonts w:eastAsia="Times New Roman" w:cstheme="minorHAnsi"/>
          <w:b/>
          <w:sz w:val="28"/>
          <w:szCs w:val="28"/>
          <w:lang w:val="en-US"/>
        </w:rPr>
      </w:pPr>
      <w:r w:rsidRPr="00C37FF1">
        <w:rPr>
          <w:rFonts w:eastAsia="Times New Roman" w:cstheme="minorHAnsi"/>
          <w:b/>
          <w:sz w:val="28"/>
          <w:szCs w:val="28"/>
          <w:lang w:val="en-US"/>
        </w:rPr>
        <w:t>More detailed</w:t>
      </w:r>
      <w:r w:rsidRPr="00C37FF1">
        <w:rPr>
          <w:rFonts w:eastAsia="Times New Roman" w:cstheme="minorHAnsi"/>
          <w:b/>
          <w:sz w:val="28"/>
          <w:szCs w:val="28"/>
          <w:lang w:val="en-US"/>
        </w:rPr>
        <w:t xml:space="preserve"> </w:t>
      </w:r>
      <w:r w:rsidRPr="00C37FF1">
        <w:rPr>
          <w:rFonts w:eastAsia="Times New Roman" w:cstheme="minorHAnsi"/>
          <w:b/>
          <w:sz w:val="28"/>
          <w:szCs w:val="28"/>
          <w:lang w:val="en-US"/>
        </w:rPr>
        <w:t>information on the Contest website:</w:t>
      </w:r>
    </w:p>
    <w:p w:rsidR="00C37FF1" w:rsidRPr="00027885" w:rsidRDefault="00C37FF1" w:rsidP="00027885">
      <w:pPr>
        <w:spacing w:after="120" w:line="240" w:lineRule="auto"/>
        <w:rPr>
          <w:rStyle w:val="a4"/>
          <w:rFonts w:cstheme="minorHAnsi"/>
          <w:color w:val="3366FF"/>
          <w:sz w:val="28"/>
          <w:szCs w:val="28"/>
          <w:shd w:val="clear" w:color="auto" w:fill="FFFFFF"/>
        </w:rPr>
      </w:pPr>
      <w:r w:rsidRPr="00C37FF1">
        <w:rPr>
          <w:rFonts w:cstheme="minorHAnsi"/>
          <w:sz w:val="28"/>
          <w:lang w:val="en-US"/>
        </w:rPr>
        <w:t xml:space="preserve">Russian version - </w:t>
      </w:r>
      <w:r w:rsidRPr="00A6578D">
        <w:rPr>
          <w:rStyle w:val="a5"/>
          <w:b/>
          <w:bCs/>
          <w:sz w:val="28"/>
          <w:szCs w:val="28"/>
          <w:u w:val="none"/>
        </w:rPr>
        <w:t>http://www.futurible.space/?p=2031</w:t>
      </w:r>
    </w:p>
    <w:p w:rsidR="00C37FF1" w:rsidRPr="00C37FF1" w:rsidRDefault="00C37FF1" w:rsidP="00027885">
      <w:pPr>
        <w:spacing w:after="120" w:line="240" w:lineRule="auto"/>
        <w:rPr>
          <w:rFonts w:cstheme="minorHAnsi"/>
          <w:sz w:val="28"/>
          <w:lang w:val="en-US"/>
        </w:rPr>
      </w:pPr>
      <w:r w:rsidRPr="00027885">
        <w:rPr>
          <w:rFonts w:cstheme="minorHAnsi"/>
          <w:i/>
          <w:sz w:val="28"/>
          <w:lang w:val="en-US"/>
        </w:rPr>
        <w:t>Application for download</w:t>
      </w:r>
      <w:r w:rsidRPr="00C37FF1">
        <w:rPr>
          <w:rFonts w:cstheme="minorHAnsi"/>
          <w:sz w:val="28"/>
          <w:lang w:val="en-US"/>
        </w:rPr>
        <w:t xml:space="preserve">: </w:t>
      </w:r>
      <w:hyperlink r:id="rId6" w:history="1">
        <w:r w:rsidRPr="00A6578D">
          <w:rPr>
            <w:rStyle w:val="a5"/>
            <w:b/>
            <w:sz w:val="28"/>
            <w:szCs w:val="28"/>
            <w:u w:val="none"/>
          </w:rPr>
          <w:t>Анкета-Заявка</w:t>
        </w:r>
        <w:r w:rsidRPr="00C37FF1">
          <w:rPr>
            <w:rStyle w:val="a4"/>
            <w:rFonts w:cstheme="minorHAnsi"/>
            <w:color w:val="3366FF"/>
            <w:sz w:val="28"/>
            <w:szCs w:val="28"/>
            <w:shd w:val="clear" w:color="auto" w:fill="FFFFFF"/>
            <w:lang w:val="en-US"/>
          </w:rPr>
          <w:t xml:space="preserve"> (</w:t>
        </w:r>
        <w:r w:rsidRPr="00C37FF1">
          <w:rPr>
            <w:rStyle w:val="a4"/>
            <w:rFonts w:cstheme="minorHAnsi"/>
            <w:color w:val="FF0000"/>
            <w:sz w:val="28"/>
            <w:szCs w:val="28"/>
            <w:shd w:val="clear" w:color="auto" w:fill="FFFFFF"/>
          </w:rPr>
          <w:t>скачать</w:t>
        </w:r>
        <w:r w:rsidRPr="00C37FF1">
          <w:rPr>
            <w:rStyle w:val="a4"/>
            <w:rFonts w:cstheme="minorHAnsi"/>
            <w:color w:val="3366FF"/>
            <w:sz w:val="28"/>
            <w:szCs w:val="28"/>
            <w:shd w:val="clear" w:color="auto" w:fill="FFFFFF"/>
            <w:lang w:val="en-US"/>
          </w:rPr>
          <w:t>)</w:t>
        </w:r>
      </w:hyperlink>
    </w:p>
    <w:p w:rsidR="00C37FF1" w:rsidRPr="00C37FF1" w:rsidRDefault="00C37FF1" w:rsidP="00027885">
      <w:pPr>
        <w:pStyle w:val="a3"/>
        <w:shd w:val="clear" w:color="auto" w:fill="FFFFFF"/>
        <w:spacing w:before="0" w:beforeAutospacing="0" w:after="120" w:afterAutospacing="0"/>
        <w:jc w:val="both"/>
        <w:rPr>
          <w:rFonts w:asciiTheme="majorHAnsi" w:hAnsiTheme="majorHAnsi"/>
          <w:b/>
          <w:bCs/>
          <w:color w:val="3366FF"/>
          <w:sz w:val="28"/>
          <w:szCs w:val="28"/>
          <w:u w:val="single"/>
          <w:lang w:val="en-US"/>
        </w:rPr>
      </w:pPr>
      <w:r w:rsidRPr="00C37FF1">
        <w:rPr>
          <w:rFonts w:asciiTheme="minorHAnsi" w:hAnsiTheme="minorHAnsi" w:cstheme="minorHAnsi"/>
          <w:sz w:val="28"/>
          <w:lang w:val="en-US"/>
        </w:rPr>
        <w:t xml:space="preserve">English version - </w:t>
      </w:r>
      <w:hyperlink r:id="rId7" w:history="1">
        <w:r w:rsidRPr="00A6578D">
          <w:rPr>
            <w:rStyle w:val="a5"/>
            <w:rFonts w:asciiTheme="minorHAnsi" w:eastAsiaTheme="minorEastAsia" w:hAnsiTheme="minorHAnsi" w:cstheme="minorBidi"/>
            <w:b/>
            <w:sz w:val="28"/>
            <w:szCs w:val="28"/>
            <w:u w:val="none"/>
          </w:rPr>
          <w:t>http://www.futurible.space/?p=2038</w:t>
        </w:r>
      </w:hyperlink>
    </w:p>
    <w:p w:rsidR="00C37FF1" w:rsidRDefault="00C37FF1" w:rsidP="00027885">
      <w:pPr>
        <w:spacing w:after="120" w:line="240" w:lineRule="auto"/>
        <w:rPr>
          <w:rFonts w:cstheme="minorHAnsi"/>
          <w:sz w:val="28"/>
          <w:lang w:val="en-US"/>
        </w:rPr>
      </w:pPr>
      <w:r w:rsidRPr="00C37FF1">
        <w:rPr>
          <w:rFonts w:cstheme="minorHAnsi"/>
          <w:sz w:val="28"/>
          <w:lang w:val="en-US"/>
        </w:rPr>
        <w:t xml:space="preserve">Application for download: </w:t>
      </w:r>
      <w:hyperlink r:id="rId8" w:history="1">
        <w:r w:rsidRPr="00A6578D">
          <w:rPr>
            <w:rStyle w:val="a5"/>
            <w:b/>
            <w:bCs/>
            <w:sz w:val="28"/>
            <w:szCs w:val="28"/>
            <w:u w:val="none"/>
          </w:rPr>
          <w:t>Registration form</w:t>
        </w:r>
        <w:r w:rsidRPr="00C37FF1">
          <w:rPr>
            <w:rStyle w:val="a4"/>
            <w:rFonts w:ascii="Times New Roman" w:hAnsi="Times New Roman" w:cs="Times New Roman"/>
            <w:color w:val="3366FF"/>
            <w:sz w:val="28"/>
            <w:szCs w:val="28"/>
            <w:shd w:val="clear" w:color="auto" w:fill="FFFFFF"/>
            <w:lang w:val="en-US"/>
          </w:rPr>
          <w:t xml:space="preserve"> (</w:t>
        </w:r>
        <w:r w:rsidRPr="00C37FF1">
          <w:rPr>
            <w:rStyle w:val="a4"/>
            <w:rFonts w:ascii="Times New Roman" w:hAnsi="Times New Roman" w:cs="Times New Roman"/>
            <w:color w:val="FF0000"/>
            <w:sz w:val="28"/>
            <w:szCs w:val="28"/>
            <w:shd w:val="clear" w:color="auto" w:fill="FFFFFF"/>
            <w:lang w:val="en-US"/>
          </w:rPr>
          <w:t>download</w:t>
        </w:r>
        <w:r w:rsidRPr="00C37FF1">
          <w:rPr>
            <w:rStyle w:val="a4"/>
            <w:rFonts w:ascii="Times New Roman" w:hAnsi="Times New Roman" w:cs="Times New Roman"/>
            <w:color w:val="3366FF"/>
            <w:sz w:val="28"/>
            <w:szCs w:val="28"/>
            <w:shd w:val="clear" w:color="auto" w:fill="FFFFFF"/>
            <w:lang w:val="en-US"/>
          </w:rPr>
          <w:t>)</w:t>
        </w:r>
      </w:hyperlink>
    </w:p>
    <w:p w:rsidR="00E33DF7" w:rsidRPr="00E90A51" w:rsidRDefault="00505A9A" w:rsidP="00027885">
      <w:pPr>
        <w:spacing w:after="120" w:line="240" w:lineRule="auto"/>
        <w:rPr>
          <w:lang w:val="en-US"/>
        </w:rPr>
      </w:pPr>
      <w:r w:rsidRPr="00E90A51">
        <w:rPr>
          <w:rFonts w:ascii="Times" w:hAnsi="Times" w:cs="Times"/>
          <w:i/>
          <w:sz w:val="28"/>
          <w:lang w:val="en-US"/>
        </w:rPr>
        <w:t xml:space="preserve">If it is impossible to fill in the Application online or download the application from our website, the </w:t>
      </w:r>
      <w:r w:rsidR="00027885" w:rsidRPr="00E90A51">
        <w:rPr>
          <w:rFonts w:ascii="Times" w:hAnsi="Times" w:cs="Times"/>
          <w:i/>
          <w:sz w:val="28"/>
          <w:lang w:val="en-US"/>
        </w:rPr>
        <w:t>organizers</w:t>
      </w:r>
      <w:r w:rsidRPr="00E90A51">
        <w:rPr>
          <w:rFonts w:ascii="Times" w:hAnsi="Times" w:cs="Times"/>
          <w:i/>
          <w:sz w:val="28"/>
          <w:lang w:val="en-US"/>
        </w:rPr>
        <w:t xml:space="preserve"> can submit electronic versions of the Application and the necessary documents to e-mail addresses:</w:t>
      </w:r>
    </w:p>
    <w:p w:rsidR="00E33DF7" w:rsidRPr="00E90A51" w:rsidRDefault="00505A9A" w:rsidP="00027885">
      <w:pPr>
        <w:spacing w:after="120" w:line="240" w:lineRule="auto"/>
        <w:rPr>
          <w:lang w:val="en-US"/>
        </w:rPr>
      </w:pPr>
      <w:proofErr w:type="gramStart"/>
      <w:r w:rsidRPr="00A6578D">
        <w:rPr>
          <w:rStyle w:val="a5"/>
          <w:b/>
          <w:bCs/>
          <w:sz w:val="28"/>
          <w:szCs w:val="28"/>
          <w:u w:val="none"/>
        </w:rPr>
        <w:t>contest2100@futurible.space</w:t>
      </w:r>
      <w:r w:rsidRPr="00E90A51">
        <w:rPr>
          <w:rFonts w:ascii="Times" w:hAnsi="Times" w:cs="Times"/>
          <w:b/>
          <w:color w:val="0070C0"/>
          <w:sz w:val="28"/>
          <w:lang w:val="en-US"/>
        </w:rPr>
        <w:t xml:space="preserve">  </w:t>
      </w:r>
      <w:r w:rsidRPr="00E90A51">
        <w:rPr>
          <w:rFonts w:ascii="Times" w:hAnsi="Times" w:cs="Times"/>
          <w:sz w:val="28"/>
          <w:lang w:val="en-US"/>
        </w:rPr>
        <w:t>English</w:t>
      </w:r>
      <w:proofErr w:type="gramEnd"/>
      <w:r w:rsidRPr="00E90A51">
        <w:rPr>
          <w:rFonts w:ascii="Times" w:hAnsi="Times" w:cs="Times"/>
          <w:sz w:val="28"/>
          <w:lang w:val="en-US"/>
        </w:rPr>
        <w:t xml:space="preserve"> Language </w:t>
      </w:r>
    </w:p>
    <w:p w:rsidR="00E33DF7" w:rsidRPr="00E90A51" w:rsidRDefault="00505A9A" w:rsidP="00027885">
      <w:pPr>
        <w:spacing w:after="120" w:line="240" w:lineRule="auto"/>
        <w:rPr>
          <w:lang w:val="en-US"/>
        </w:rPr>
      </w:pPr>
      <w:r w:rsidRPr="00A6578D">
        <w:rPr>
          <w:rStyle w:val="a5"/>
          <w:b/>
          <w:bCs/>
          <w:sz w:val="28"/>
          <w:szCs w:val="28"/>
          <w:u w:val="none"/>
        </w:rPr>
        <w:t>horizon2100@futurible.space</w:t>
      </w:r>
      <w:r w:rsidRPr="00E90A51">
        <w:rPr>
          <w:rFonts w:ascii="Times" w:hAnsi="Times" w:cs="Times"/>
          <w:sz w:val="28"/>
          <w:lang w:val="en-US"/>
        </w:rPr>
        <w:t xml:space="preserve"> – Russian language </w:t>
      </w:r>
    </w:p>
    <w:p w:rsidR="00E33DF7" w:rsidRPr="00A6578D" w:rsidRDefault="00505A9A" w:rsidP="00027885">
      <w:pPr>
        <w:spacing w:after="120" w:line="240" w:lineRule="auto"/>
        <w:rPr>
          <w:b/>
          <w:lang w:val="en-US"/>
        </w:rPr>
      </w:pPr>
      <w:r w:rsidRPr="00A6578D">
        <w:rPr>
          <w:rFonts w:ascii="Times" w:hAnsi="Times" w:cs="Times"/>
          <w:b/>
          <w:sz w:val="28"/>
          <w:lang w:val="en-US"/>
        </w:rPr>
        <w:t>Project Coordinators</w:t>
      </w:r>
      <w:r w:rsidRPr="00A6578D">
        <w:rPr>
          <w:rFonts w:ascii="Times" w:hAnsi="Times" w:cs="Times"/>
          <w:b/>
          <w:color w:val="333333"/>
          <w:sz w:val="28"/>
          <w:lang w:val="en-US"/>
        </w:rPr>
        <w:t>:</w:t>
      </w:r>
    </w:p>
    <w:p w:rsidR="00027885" w:rsidRPr="00A6578D" w:rsidRDefault="00027885" w:rsidP="00A6578D">
      <w:pPr>
        <w:spacing w:after="0" w:line="240" w:lineRule="auto"/>
        <w:rPr>
          <w:rFonts w:ascii="Times" w:hAnsi="Times" w:cs="Times"/>
          <w:sz w:val="28"/>
          <w:lang w:val="en-US"/>
        </w:rPr>
      </w:pPr>
      <w:proofErr w:type="spellStart"/>
      <w:r w:rsidRPr="00A6578D">
        <w:rPr>
          <w:rFonts w:ascii="Times" w:hAnsi="Times" w:cs="Times"/>
          <w:sz w:val="28"/>
          <w:lang w:val="en-US"/>
        </w:rPr>
        <w:t>Anaka</w:t>
      </w:r>
      <w:proofErr w:type="spellEnd"/>
      <w:r w:rsidRPr="00A6578D">
        <w:rPr>
          <w:rFonts w:ascii="Times" w:hAnsi="Times" w:cs="Times"/>
          <w:sz w:val="28"/>
          <w:lang w:val="en-US"/>
        </w:rPr>
        <w:t xml:space="preserve"> Satish, India (Russian, English, Hindi)</w:t>
      </w:r>
    </w:p>
    <w:p w:rsidR="00027885" w:rsidRPr="00A6578D" w:rsidRDefault="00027885" w:rsidP="00A6578D">
      <w:pPr>
        <w:spacing w:after="0" w:line="240" w:lineRule="auto"/>
        <w:rPr>
          <w:rFonts w:ascii="Times" w:hAnsi="Times" w:cs="Times"/>
          <w:sz w:val="28"/>
          <w:lang w:val="en-US"/>
        </w:rPr>
      </w:pPr>
      <w:proofErr w:type="spellStart"/>
      <w:r w:rsidRPr="00A6578D">
        <w:rPr>
          <w:rFonts w:ascii="Times" w:hAnsi="Times" w:cs="Times"/>
          <w:sz w:val="28"/>
          <w:lang w:val="en-US"/>
        </w:rPr>
        <w:t>Penka</w:t>
      </w:r>
      <w:proofErr w:type="spellEnd"/>
      <w:r w:rsidRPr="00A6578D">
        <w:rPr>
          <w:rFonts w:ascii="Times" w:hAnsi="Times" w:cs="Times"/>
          <w:sz w:val="28"/>
          <w:lang w:val="en-US"/>
        </w:rPr>
        <w:t xml:space="preserve"> </w:t>
      </w:r>
      <w:proofErr w:type="spellStart"/>
      <w:r w:rsidRPr="00A6578D">
        <w:rPr>
          <w:rFonts w:ascii="Times" w:hAnsi="Times" w:cs="Times"/>
          <w:sz w:val="28"/>
          <w:lang w:val="en-US"/>
        </w:rPr>
        <w:t>Doneva</w:t>
      </w:r>
      <w:proofErr w:type="spellEnd"/>
      <w:r w:rsidRPr="00A6578D">
        <w:rPr>
          <w:rFonts w:ascii="Times" w:hAnsi="Times" w:cs="Times"/>
          <w:sz w:val="28"/>
          <w:lang w:val="en-US"/>
        </w:rPr>
        <w:t>, Bulgaria (Bulgarian, Russian, English)</w:t>
      </w:r>
    </w:p>
    <w:p w:rsidR="00027885" w:rsidRPr="00A6578D" w:rsidRDefault="00027885" w:rsidP="00027885">
      <w:pPr>
        <w:spacing w:after="120" w:line="240" w:lineRule="auto"/>
        <w:rPr>
          <w:rFonts w:ascii="Times" w:hAnsi="Times" w:cs="Times"/>
          <w:sz w:val="28"/>
          <w:lang w:val="en-US"/>
        </w:rPr>
      </w:pPr>
      <w:r w:rsidRPr="00A6578D">
        <w:rPr>
          <w:rFonts w:ascii="Times" w:hAnsi="Times" w:cs="Times"/>
          <w:sz w:val="28"/>
          <w:lang w:val="en-US"/>
        </w:rPr>
        <w:t xml:space="preserve">Alisa </w:t>
      </w:r>
      <w:proofErr w:type="spellStart"/>
      <w:r w:rsidRPr="00A6578D">
        <w:rPr>
          <w:rFonts w:ascii="Times" w:hAnsi="Times" w:cs="Times"/>
          <w:sz w:val="28"/>
          <w:lang w:val="en-US"/>
        </w:rPr>
        <w:t>Shafikova</w:t>
      </w:r>
      <w:proofErr w:type="spellEnd"/>
      <w:r w:rsidRPr="00A6578D">
        <w:rPr>
          <w:rFonts w:ascii="Times" w:hAnsi="Times" w:cs="Times"/>
          <w:sz w:val="28"/>
          <w:lang w:val="en-US"/>
        </w:rPr>
        <w:t xml:space="preserve"> (Russian, English)</w:t>
      </w:r>
    </w:p>
    <w:p w:rsidR="00027885" w:rsidRDefault="00027885" w:rsidP="00A6578D">
      <w:pPr>
        <w:spacing w:after="0" w:line="240" w:lineRule="auto"/>
        <w:rPr>
          <w:rFonts w:ascii="Times" w:hAnsi="Times" w:cs="Times"/>
          <w:color w:val="333333"/>
          <w:sz w:val="28"/>
          <w:lang w:val="en-US"/>
        </w:rPr>
      </w:pPr>
      <w:r w:rsidRPr="00027885">
        <w:rPr>
          <w:rFonts w:ascii="Times" w:hAnsi="Times" w:cs="Times"/>
          <w:b/>
          <w:color w:val="333333"/>
          <w:sz w:val="28"/>
          <w:lang w:val="en-US"/>
        </w:rPr>
        <w:t>Organizer of the competition</w:t>
      </w:r>
      <w:r w:rsidRPr="00027885">
        <w:rPr>
          <w:rFonts w:ascii="Times" w:hAnsi="Times" w:cs="Times"/>
          <w:color w:val="333333"/>
          <w:sz w:val="28"/>
          <w:lang w:val="en-US"/>
        </w:rPr>
        <w:t xml:space="preserve">: Center for </w:t>
      </w:r>
      <w:r>
        <w:rPr>
          <w:rFonts w:ascii="Times" w:hAnsi="Times" w:cs="Times"/>
          <w:color w:val="333333"/>
          <w:sz w:val="28"/>
          <w:lang w:val="en-US"/>
        </w:rPr>
        <w:t>M</w:t>
      </w:r>
      <w:r w:rsidRPr="00027885">
        <w:rPr>
          <w:rFonts w:ascii="Times" w:hAnsi="Times" w:cs="Times"/>
          <w:color w:val="333333"/>
          <w:sz w:val="28"/>
          <w:lang w:val="en-US"/>
        </w:rPr>
        <w:t xml:space="preserve">odeling </w:t>
      </w:r>
      <w:r>
        <w:rPr>
          <w:rFonts w:ascii="Times" w:hAnsi="Times" w:cs="Times"/>
          <w:color w:val="333333"/>
          <w:sz w:val="28"/>
          <w:lang w:val="en-US"/>
        </w:rPr>
        <w:t>F</w:t>
      </w:r>
      <w:r w:rsidRPr="00027885">
        <w:rPr>
          <w:rFonts w:ascii="Times" w:hAnsi="Times" w:cs="Times"/>
          <w:color w:val="333333"/>
          <w:sz w:val="28"/>
          <w:lang w:val="en-US"/>
        </w:rPr>
        <w:t>uture (Russia)</w:t>
      </w:r>
      <w:bookmarkStart w:id="0" w:name="_GoBack"/>
      <w:bookmarkEnd w:id="0"/>
    </w:p>
    <w:p w:rsidR="00027885" w:rsidRDefault="00A6578D" w:rsidP="00027885">
      <w:pPr>
        <w:spacing w:after="120" w:line="240" w:lineRule="auto"/>
        <w:rPr>
          <w:rStyle w:val="a5"/>
          <w:b/>
          <w:bCs/>
          <w:sz w:val="28"/>
          <w:szCs w:val="28"/>
          <w:u w:val="none"/>
        </w:rPr>
      </w:pPr>
      <w:hyperlink r:id="rId9" w:history="1">
        <w:r w:rsidRPr="004F0A6C">
          <w:rPr>
            <w:rStyle w:val="a5"/>
            <w:b/>
            <w:bCs/>
            <w:sz w:val="28"/>
            <w:szCs w:val="28"/>
          </w:rPr>
          <w:t>http://www.futurible.space/</w:t>
        </w:r>
      </w:hyperlink>
    </w:p>
    <w:p w:rsidR="00A6578D" w:rsidRPr="00A6578D" w:rsidRDefault="00A6578D" w:rsidP="00027885">
      <w:pPr>
        <w:spacing w:after="120" w:line="240" w:lineRule="auto"/>
        <w:rPr>
          <w:rStyle w:val="a5"/>
          <w:b/>
          <w:bCs/>
          <w:sz w:val="28"/>
          <w:szCs w:val="28"/>
          <w:u w:val="none"/>
        </w:rPr>
      </w:pPr>
      <w:r w:rsidRPr="00557A7B">
        <w:rPr>
          <w:rFonts w:asciiTheme="majorHAnsi" w:eastAsiaTheme="minorHAnsi" w:hAnsiTheme="majorHAnsi"/>
          <w:b/>
          <w:noProof/>
          <w:color w:val="0070C0"/>
          <w:sz w:val="28"/>
          <w:szCs w:val="28"/>
        </w:rPr>
        <w:drawing>
          <wp:inline distT="0" distB="0" distL="0" distR="0" wp14:anchorId="3CB8C971" wp14:editId="1814D9A8">
            <wp:extent cx="4609472" cy="3552825"/>
            <wp:effectExtent l="0" t="0" r="635" b="0"/>
            <wp:docPr id="1" name="Рисунок 1" descr="C:\Users\User\Desktop\I конкурс грантов Президента РФ 2020\74676995_1427086824123411_745077298149353062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 конкурс грантов Президента РФ 2020\74676995_1427086824123411_7450772981493530624_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9472" cy="3552825"/>
                    </a:xfrm>
                    <a:prstGeom prst="rect">
                      <a:avLst/>
                    </a:prstGeom>
                    <a:noFill/>
                    <a:ln>
                      <a:noFill/>
                    </a:ln>
                  </pic:spPr>
                </pic:pic>
              </a:graphicData>
            </a:graphic>
          </wp:inline>
        </w:drawing>
      </w:r>
    </w:p>
    <w:sectPr w:rsidR="00A6578D" w:rsidRPr="00A6578D">
      <w:pgSz w:w="11900" w:h="16840"/>
      <w:pgMar w:top="720" w:right="720" w:bottom="70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F7"/>
    <w:rsid w:val="00027885"/>
    <w:rsid w:val="00505A9A"/>
    <w:rsid w:val="00A6578D"/>
    <w:rsid w:val="00B965E0"/>
    <w:rsid w:val="00C17203"/>
    <w:rsid w:val="00C37FF1"/>
    <w:rsid w:val="00E33DF7"/>
    <w:rsid w:val="00E90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D080"/>
  <w15:docId w15:val="{437C507B-A517-4C92-855B-7376FC29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65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7FF1"/>
    <w:rPr>
      <w:b/>
      <w:bCs/>
    </w:rPr>
  </w:style>
  <w:style w:type="character" w:styleId="a5">
    <w:name w:val="Hyperlink"/>
    <w:basedOn w:val="a0"/>
    <w:uiPriority w:val="99"/>
    <w:unhideWhenUsed/>
    <w:rsid w:val="00027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adi.sk/i/cN8JuoW17gNzzA" TargetMode="External"/><Relationship Id="rId3" Type="http://schemas.openxmlformats.org/officeDocument/2006/relationships/settings" Target="settings.xml"/><Relationship Id="rId7" Type="http://schemas.openxmlformats.org/officeDocument/2006/relationships/hyperlink" Target="http://www.futurible.space/?p=20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adi.sk/i/Mpaj8mmMKzpf6Q" TargetMode="External"/><Relationship Id="rId11" Type="http://schemas.openxmlformats.org/officeDocument/2006/relationships/fontTable" Target="fontTable.xml"/><Relationship Id="rId5" Type="http://schemas.openxmlformats.org/officeDocument/2006/relationships/hyperlink" Target="https://www.un.org/en/un75"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futurible.space/"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CocoaOOXMLWriter/1671.2</generator>
</meta>
</file>

<file path=customXml/itemProps1.xml><?xml version="1.0" encoding="utf-8"?>
<ds:datastoreItem xmlns:ds="http://schemas.openxmlformats.org/officeDocument/2006/customXml" ds:itemID="{8711ABF4-F682-418C-9819-0E4BC372EDC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РС</dc:creator>
  <cp:lastModifiedBy>Samsung</cp:lastModifiedBy>
  <cp:revision>2</cp:revision>
  <dcterms:created xsi:type="dcterms:W3CDTF">2020-04-13T17:25:00Z</dcterms:created>
  <dcterms:modified xsi:type="dcterms:W3CDTF">2020-04-13T17:25:00Z</dcterms:modified>
</cp:coreProperties>
</file>